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MÁS QUE VENCEDORES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Trascendiendo en el conocimiento de 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Así que, desde que supimos de ustedes, no dejamos de tenerlos presentes en nuestras oraciones. Le pedimos a Dios que les dé pleno conocimiento de su voluntad y que les conceda sabiduría y comprensión espiritual. Entonces la forma en que vivan siempre honrará y agradará al Señor, y sus vidas producirán toda clase de buenos frutos. Mientras tanto, irán creciendo a medida que aprendan a conocer a Dios más y más.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Colosenses 1:9-10 (NTV)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Sabemos que el proyecto maravilloso del Señor para la humanidad inicia desde la creación misma; sin embargo, podemos señalar que la historia del pueblo judío arranca con la promesa dada a un hombre que sin conocer a profundidad la grandeza del Dios con el que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“estaba tratando”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, fue capaz de obedecer y abandonar la tierra de sus orígenes, para iniciar, cultivar y consolidar finalmente una relación profunda y cercana con aquel que le presentó tal desafío: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 Fue por la fe que Abraham obedeció cuando Dios lo llamó para que dejara su tierra y fuera a otra que él le daría por herencia. Se fue sin saber adónde iba.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highlight w:val="white"/>
          <w:vertAlign w:val="baseline"/>
          <w:rtl w:val="0"/>
        </w:rPr>
        <w:t xml:space="preserve">Hebreos 11:8 (NTV). Y es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Abraham uno de esos héroes que junto con un grupo selecto de personajes bíblicos, perseveraron a tal grado que el autor de la carta a los Hebreos, los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instal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ó en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“el salón de la fama”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de los héroes de la fe (Hebreos 11).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nuestra pasada reunión de matrimonios hablamos de cómo trascender en el conocimiento de Dios.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es casualidad que el apóstol Pablo les dirija a los hermanos de la iglesia en Colosas, palabras similares a las que Pedro compartió en su carta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Vosotros también, poniendo toda diligencia por esto mismo, añadid a vuestra fe virtud; a la virtud, conocimiento; al conocimiento, dominio propio; al dominio propio, paciencia; a la paciencia, piedad; a la piedad, afecto fraternal; y al afecto fraternal, amor. Porque si estas cosas están en vosotros, y abundan, no os dejarán estar ociosos ni sin fruto en cuanto al conocimiento de nuestro Señor Jesucristo.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Pedro 1:5-8 (RV60). Así que el desafío claramente descrito en ambos casos es también para nosotros: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llamado a trascender en el conocimiento de Dios, a fin de vivir de acuerdo a su plan maravilloso, produciendo toda clase de buenos frutos.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a0a0a"/>
          <w:sz w:val="24"/>
          <w:szCs w:val="24"/>
          <w:vertAlign w:val="baseline"/>
          <w:rtl w:val="0"/>
        </w:rPr>
        <w:t xml:space="preserve">Dios ha puesto a nuestro alcance aquello que de acuerdo a la versión (NTV), Pedro llama: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0a0a0a"/>
          <w:sz w:val="24"/>
          <w:szCs w:val="24"/>
          <w:vertAlign w:val="baseline"/>
          <w:rtl w:val="0"/>
        </w:rPr>
        <w:t xml:space="preserve">“complementos de la fe”. </w:t>
      </w:r>
      <w:r w:rsidDel="00000000" w:rsidR="00000000" w:rsidRPr="00000000">
        <w:rPr>
          <w:rFonts w:ascii="Arial Narrow" w:cs="Arial Narrow" w:eastAsia="Arial Narrow" w:hAnsi="Arial Narrow"/>
          <w:color w:val="0a0a0a"/>
          <w:sz w:val="24"/>
          <w:szCs w:val="24"/>
          <w:vertAlign w:val="baseline"/>
          <w:rtl w:val="0"/>
        </w:rPr>
        <w:t xml:space="preserve">Esta provisión es indispensable para experimentar una vida de bendición y crecimiento integral. Trascender en ello es dar fruto y ser productivos; de otra manera, no pasaríamos de ser individuos estancados en el ocio y en la improductividad. Desgraciadamente, al no profundizar en el conocimiento de Dios estamos privándonos de una relación vital y significativa; y sólo eventualmente </w:t>
      </w:r>
      <w:r w:rsidDel="00000000" w:rsidR="00000000" w:rsidRPr="00000000">
        <w:rPr>
          <w:rFonts w:ascii="Arial Narrow" w:cs="Arial Narrow" w:eastAsia="Arial Narrow" w:hAnsi="Arial Narrow"/>
          <w:i w:val="1"/>
          <w:color w:val="0a0a0a"/>
          <w:sz w:val="24"/>
          <w:szCs w:val="24"/>
          <w:vertAlign w:val="baseline"/>
          <w:rtl w:val="0"/>
        </w:rPr>
        <w:t xml:space="preserve">“tomamos el riesgo”</w:t>
      </w:r>
      <w:r w:rsidDel="00000000" w:rsidR="00000000" w:rsidRPr="00000000">
        <w:rPr>
          <w:rFonts w:ascii="Arial Narrow" w:cs="Arial Narrow" w:eastAsia="Arial Narrow" w:hAnsi="Arial Narrow"/>
          <w:color w:val="0a0a0a"/>
          <w:sz w:val="24"/>
          <w:szCs w:val="24"/>
          <w:vertAlign w:val="baseline"/>
          <w:rtl w:val="0"/>
        </w:rPr>
        <w:t xml:space="preserve"> de mostrar en nuestro estilo de vida, alguna de esas cualidades. Pedro demanda en este pasaje, crecimiento y productividad; y esto sólo es posible cuando Dios se manifiesta en nuestra vida a través del conocimiento de su voluntad. No es posible vivir en el ocio, creyendo que las cosas sucederán solas.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Sin duda que en la agenda para este año 2021, debería estar registrado este tema como una de nuestras resoluciones primordiales. Conocer al Señor a través de una relación verdadera y profunda, nos habrá de ayudar a vivir de acuerdo a su voluntad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 Busquemos del Señor,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sabiduría y comprensión espiritual; entonces podremos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ser considerados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más que vencedores.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780"/>
        </w:tabs>
        <w:spacing w:after="0" w:line="240" w:lineRule="auto"/>
        <w:jc w:val="right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Hno. Mel Ramos Ensuástegui.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780"/>
        </w:tabs>
        <w:spacing w:after="0" w:line="240" w:lineRule="auto"/>
        <w:jc w:val="right"/>
        <w:rPr>
          <w:rFonts w:ascii="Arial Narrow" w:cs="Arial Narrow" w:eastAsia="Arial Narrow" w:hAnsi="Arial Narrow"/>
          <w:b w:val="0"/>
          <w:i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Domingo 17 de Enero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